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F2207" w14:textId="0BD32E71" w:rsidR="008435C4" w:rsidRPr="00592431" w:rsidRDefault="00F95FE4" w:rsidP="00D12DC6">
      <w:pPr>
        <w:jc w:val="center"/>
        <w:rPr>
          <w:rFonts w:ascii="メイリオ" w:eastAsia="メイリオ" w:hAnsi="メイリオ"/>
          <w:b/>
          <w:bCs/>
          <w:sz w:val="28"/>
          <w:szCs w:val="36"/>
          <w:bdr w:val="single" w:sz="4" w:space="0" w:color="auto"/>
        </w:rPr>
      </w:pPr>
      <w:r w:rsidRPr="00592431">
        <w:rPr>
          <w:rFonts w:ascii="メイリオ" w:eastAsia="メイリオ" w:hAnsi="メイリオ" w:hint="eastAsia"/>
          <w:b/>
          <w:bCs/>
          <w:sz w:val="28"/>
          <w:szCs w:val="36"/>
          <w:bdr w:val="single" w:sz="4" w:space="0" w:color="auto"/>
        </w:rPr>
        <w:t>人事担当者・事業主</w:t>
      </w:r>
      <w:r w:rsidR="00141881" w:rsidRPr="00592431">
        <w:rPr>
          <w:rFonts w:ascii="メイリオ" w:eastAsia="メイリオ" w:hAnsi="メイリオ" w:hint="eastAsia"/>
          <w:b/>
          <w:bCs/>
          <w:sz w:val="28"/>
          <w:szCs w:val="36"/>
          <w:bdr w:val="single" w:sz="4" w:space="0" w:color="auto"/>
        </w:rPr>
        <w:t>用</w:t>
      </w:r>
      <w:r w:rsidRPr="00592431">
        <w:rPr>
          <w:rFonts w:ascii="メイリオ" w:eastAsia="メイリオ" w:hAnsi="メイリオ" w:hint="eastAsia"/>
          <w:b/>
          <w:bCs/>
          <w:sz w:val="28"/>
          <w:szCs w:val="36"/>
          <w:bdr w:val="single" w:sz="4" w:space="0" w:color="auto"/>
        </w:rPr>
        <w:t xml:space="preserve">　</w:t>
      </w:r>
      <w:r w:rsidR="00141881" w:rsidRPr="00592431">
        <w:rPr>
          <w:rFonts w:ascii="メイリオ" w:eastAsia="メイリオ" w:hAnsi="メイリオ" w:hint="eastAsia"/>
          <w:b/>
          <w:bCs/>
          <w:sz w:val="28"/>
          <w:szCs w:val="36"/>
          <w:bdr w:val="single" w:sz="4" w:space="0" w:color="auto"/>
        </w:rPr>
        <w:t>面談前チェックリスト</w:t>
      </w:r>
    </w:p>
    <w:p w14:paraId="0DC6CCE7" w14:textId="77777777" w:rsidR="00C1749B" w:rsidRDefault="00C1749B" w:rsidP="00B30285">
      <w:pPr>
        <w:ind w:left="180" w:hangingChars="100" w:hanging="180"/>
        <w:rPr>
          <w:rFonts w:ascii="メイリオ" w:eastAsia="メイリオ" w:hAnsi="メイリオ"/>
          <w:sz w:val="18"/>
          <w:szCs w:val="18"/>
        </w:rPr>
      </w:pPr>
    </w:p>
    <w:p w14:paraId="47491FF0" w14:textId="53DAD915" w:rsidR="006A36EF" w:rsidRDefault="00141881" w:rsidP="00B30285">
      <w:pPr>
        <w:ind w:left="180" w:hangingChars="100" w:hanging="180"/>
        <w:rPr>
          <w:rFonts w:ascii="メイリオ" w:eastAsia="メイリオ" w:hAnsi="メイリオ"/>
          <w:sz w:val="18"/>
          <w:szCs w:val="18"/>
        </w:rPr>
      </w:pPr>
      <w:r w:rsidRPr="006D07DF">
        <w:rPr>
          <w:rFonts w:ascii="メイリオ" w:eastAsia="メイリオ" w:hAnsi="メイリオ" w:hint="eastAsia"/>
          <w:sz w:val="18"/>
          <w:szCs w:val="18"/>
        </w:rPr>
        <w:t>・こ</w:t>
      </w:r>
      <w:r w:rsidR="006A36EF">
        <w:rPr>
          <w:rFonts w:ascii="メイリオ" w:eastAsia="メイリオ" w:hAnsi="メイリオ" w:hint="eastAsia"/>
          <w:sz w:val="18"/>
          <w:szCs w:val="18"/>
        </w:rPr>
        <w:t>こに</w:t>
      </w:r>
      <w:r w:rsidRPr="006D07DF">
        <w:rPr>
          <w:rFonts w:ascii="メイリオ" w:eastAsia="メイリオ" w:hAnsi="メイリオ" w:hint="eastAsia"/>
          <w:sz w:val="18"/>
          <w:szCs w:val="18"/>
        </w:rPr>
        <w:t>記載されてい</w:t>
      </w:r>
      <w:r w:rsidR="006A36EF">
        <w:rPr>
          <w:rFonts w:ascii="メイリオ" w:eastAsia="メイリオ" w:hAnsi="メイリオ" w:hint="eastAsia"/>
          <w:sz w:val="18"/>
          <w:szCs w:val="18"/>
        </w:rPr>
        <w:t>る項目は</w:t>
      </w:r>
      <w:r w:rsidR="00B30285">
        <w:rPr>
          <w:rFonts w:ascii="メイリオ" w:eastAsia="メイリオ" w:hAnsi="メイリオ" w:hint="eastAsia"/>
          <w:sz w:val="18"/>
          <w:szCs w:val="18"/>
        </w:rPr>
        <w:t>、</w:t>
      </w:r>
      <w:r w:rsidR="006A36EF">
        <w:rPr>
          <w:rFonts w:ascii="メイリオ" w:eastAsia="メイリオ" w:hAnsi="メイリオ" w:hint="eastAsia"/>
          <w:sz w:val="18"/>
          <w:szCs w:val="18"/>
        </w:rPr>
        <w:t>面談</w:t>
      </w:r>
      <w:r w:rsidR="000C6EDD">
        <w:rPr>
          <w:rFonts w:ascii="メイリオ" w:eastAsia="メイリオ" w:hAnsi="メイリオ" w:hint="eastAsia"/>
          <w:sz w:val="18"/>
          <w:szCs w:val="18"/>
        </w:rPr>
        <w:t>を円滑に進めていくために、面談前に人事担当者・事業主の方が確認し</w:t>
      </w:r>
      <w:r w:rsidR="00B30285">
        <w:rPr>
          <w:rFonts w:ascii="メイリオ" w:eastAsia="メイリオ" w:hAnsi="メイリオ" w:hint="eastAsia"/>
          <w:sz w:val="18"/>
          <w:szCs w:val="18"/>
        </w:rPr>
        <w:t>、</w:t>
      </w:r>
      <w:r w:rsidR="000C6EDD">
        <w:rPr>
          <w:rFonts w:ascii="メイリオ" w:eastAsia="メイリオ" w:hAnsi="メイリオ" w:hint="eastAsia"/>
          <w:sz w:val="18"/>
          <w:szCs w:val="18"/>
        </w:rPr>
        <w:t>把握しておくことを推奨するものです。</w:t>
      </w:r>
    </w:p>
    <w:p w14:paraId="5B5B1945" w14:textId="4A7B038F" w:rsidR="006A36EF" w:rsidRDefault="006A36EF">
      <w:pPr>
        <w:rPr>
          <w:rFonts w:ascii="メイリオ" w:eastAsia="メイリオ" w:hAnsi="メイリオ"/>
          <w:sz w:val="18"/>
          <w:szCs w:val="18"/>
        </w:rPr>
      </w:pPr>
      <w:r>
        <w:rPr>
          <w:rFonts w:ascii="メイリオ" w:eastAsia="メイリオ" w:hAnsi="メイリオ" w:hint="eastAsia"/>
          <w:sz w:val="18"/>
          <w:szCs w:val="18"/>
        </w:rPr>
        <w:t>・記載されている項目の全てを確認する必要はありません。</w:t>
      </w:r>
    </w:p>
    <w:p w14:paraId="6C445E43" w14:textId="77777777" w:rsidR="002C01EB" w:rsidRDefault="002C01EB">
      <w:pPr>
        <w:rPr>
          <w:rFonts w:ascii="メイリオ" w:eastAsia="メイリオ" w:hAnsi="メイリオ"/>
          <w:sz w:val="18"/>
          <w:szCs w:val="18"/>
        </w:rPr>
      </w:pPr>
    </w:p>
    <w:p w14:paraId="033D05EF" w14:textId="6006CF20" w:rsidR="003C3D07" w:rsidRPr="00E1278C" w:rsidRDefault="00141881" w:rsidP="000C6EDD">
      <w:pPr>
        <w:rPr>
          <w:rFonts w:ascii="メイリオ" w:eastAsia="メイリオ" w:hAnsi="メイリオ"/>
          <w:sz w:val="18"/>
          <w:szCs w:val="18"/>
          <w:bdr w:val="single" w:sz="4" w:space="0" w:color="auto"/>
          <w:shd w:val="pct15" w:color="auto" w:fill="FFFFFF"/>
        </w:rPr>
      </w:pPr>
      <w:r w:rsidRPr="00E1278C">
        <w:rPr>
          <w:rFonts w:ascii="メイリオ" w:eastAsia="メイリオ" w:hAnsi="メイリオ" w:hint="eastAsia"/>
          <w:sz w:val="18"/>
          <w:szCs w:val="18"/>
          <w:bdr w:val="single" w:sz="4" w:space="0" w:color="auto"/>
          <w:shd w:val="pct15" w:color="auto" w:fill="FFFFFF"/>
        </w:rPr>
        <w:t>A）</w:t>
      </w:r>
      <w:r w:rsidR="000C6EDD">
        <w:rPr>
          <w:rFonts w:ascii="メイリオ" w:eastAsia="メイリオ" w:hAnsi="メイリオ" w:hint="eastAsia"/>
          <w:sz w:val="18"/>
          <w:szCs w:val="18"/>
          <w:bdr w:val="single" w:sz="4" w:space="0" w:color="auto"/>
          <w:shd w:val="pct15" w:color="auto" w:fill="FFFFFF"/>
        </w:rPr>
        <w:t>職務</w:t>
      </w:r>
      <w:r w:rsidRPr="00E1278C">
        <w:rPr>
          <w:rFonts w:ascii="メイリオ" w:eastAsia="メイリオ" w:hAnsi="メイリオ" w:hint="eastAsia"/>
          <w:sz w:val="18"/>
          <w:szCs w:val="18"/>
          <w:bdr w:val="single" w:sz="4" w:space="0" w:color="auto"/>
          <w:shd w:val="pct15" w:color="auto" w:fill="FFFFFF"/>
        </w:rPr>
        <w:t>に関する情報</w:t>
      </w:r>
    </w:p>
    <w:p w14:paraId="73A4E1F6" w14:textId="53F41528" w:rsidR="008C48A8" w:rsidRDefault="006A36EF" w:rsidP="00F95FE4">
      <w:pPr>
        <w:rPr>
          <w:rFonts w:ascii="メイリオ" w:eastAsia="メイリオ" w:hAnsi="メイリオ"/>
          <w:sz w:val="18"/>
          <w:szCs w:val="18"/>
        </w:rPr>
        <w:sectPr w:rsidR="008C48A8" w:rsidSect="006A36EF">
          <w:type w:val="continuous"/>
          <w:pgSz w:w="11906" w:h="16838"/>
          <w:pgMar w:top="1985" w:right="1701" w:bottom="1701" w:left="1701" w:header="851" w:footer="992" w:gutter="0"/>
          <w:cols w:space="425"/>
          <w:docGrid w:type="lines" w:linePitch="360"/>
        </w:sectPr>
      </w:pPr>
      <w:r>
        <w:rPr>
          <w:rFonts w:ascii="メイリオ" w:eastAsia="メイリオ" w:hAnsi="メイリオ" w:hint="eastAsia"/>
          <w:sz w:val="18"/>
          <w:szCs w:val="18"/>
        </w:rPr>
        <w:t>・</w:t>
      </w:r>
      <w:r w:rsidRPr="006A36EF">
        <w:rPr>
          <w:rFonts w:ascii="メイリオ" w:eastAsia="メイリオ" w:hAnsi="メイリオ" w:hint="eastAsia"/>
          <w:sz w:val="18"/>
          <w:szCs w:val="18"/>
        </w:rPr>
        <w:t>下線は</w:t>
      </w:r>
      <w:r w:rsidR="000C6EDD">
        <w:rPr>
          <w:rFonts w:ascii="メイリオ" w:eastAsia="メイリオ" w:hAnsi="メイリオ" w:hint="eastAsia"/>
          <w:sz w:val="18"/>
          <w:szCs w:val="18"/>
        </w:rPr>
        <w:t>本人の上司</w:t>
      </w:r>
      <w:r w:rsidRPr="006A36EF">
        <w:rPr>
          <w:rFonts w:ascii="メイリオ" w:eastAsia="メイリオ" w:hAnsi="メイリオ" w:hint="eastAsia"/>
          <w:sz w:val="18"/>
          <w:szCs w:val="18"/>
        </w:rPr>
        <w:t>へ必須確認事項です。</w:t>
      </w:r>
    </w:p>
    <w:p w14:paraId="0B9CE465" w14:textId="654EC913" w:rsidR="008C48A8" w:rsidRPr="008C48A8" w:rsidRDefault="008C48A8" w:rsidP="00F95FE4">
      <w:pPr>
        <w:rPr>
          <w:rFonts w:ascii="メイリオ" w:eastAsia="メイリオ" w:hAnsi="メイリオ"/>
          <w:b/>
          <w:bCs/>
          <w:sz w:val="18"/>
          <w:szCs w:val="18"/>
          <w:u w:val="single"/>
        </w:rPr>
      </w:pPr>
      <w:r w:rsidRPr="008C48A8">
        <w:rPr>
          <w:rFonts w:ascii="メイリオ" w:eastAsia="メイリオ" w:hAnsi="メイリオ" w:hint="eastAsia"/>
          <w:b/>
          <w:bCs/>
          <w:sz w:val="18"/>
          <w:szCs w:val="18"/>
          <w:u w:val="single"/>
        </w:rPr>
        <w:t>①休職前の職場</w:t>
      </w:r>
    </w:p>
    <w:p w14:paraId="1A84D710" w14:textId="290297FB" w:rsidR="008C48A8" w:rsidRPr="008C48A8" w:rsidRDefault="008C48A8" w:rsidP="00F95FE4">
      <w:pPr>
        <w:rPr>
          <w:rFonts w:ascii="メイリオ" w:eastAsia="メイリオ" w:hAnsi="メイリオ"/>
          <w:b/>
          <w:bCs/>
          <w:sz w:val="18"/>
          <w:szCs w:val="18"/>
          <w:u w:val="single"/>
        </w:rPr>
      </w:pPr>
      <w:r w:rsidRPr="008C48A8">
        <w:rPr>
          <w:rFonts w:ascii="メイリオ" w:eastAsia="メイリオ" w:hAnsi="メイリオ" w:hint="eastAsia"/>
          <w:b/>
          <w:bCs/>
          <w:sz w:val="18"/>
          <w:szCs w:val="18"/>
          <w:u w:val="single"/>
        </w:rPr>
        <w:t>②休職前の業務内容</w:t>
      </w:r>
    </w:p>
    <w:p w14:paraId="638D30C1" w14:textId="37E374A5" w:rsidR="008C48A8" w:rsidRPr="008C48A8" w:rsidRDefault="008C48A8" w:rsidP="00F95FE4">
      <w:pPr>
        <w:rPr>
          <w:rFonts w:ascii="メイリオ" w:eastAsia="メイリオ" w:hAnsi="メイリオ"/>
          <w:b/>
          <w:bCs/>
          <w:sz w:val="18"/>
          <w:szCs w:val="18"/>
          <w:u w:val="single"/>
        </w:rPr>
      </w:pPr>
      <w:r w:rsidRPr="008C48A8">
        <w:rPr>
          <w:rFonts w:ascii="メイリオ" w:eastAsia="メイリオ" w:hAnsi="メイリオ" w:hint="eastAsia"/>
          <w:b/>
          <w:bCs/>
          <w:sz w:val="18"/>
          <w:szCs w:val="18"/>
          <w:u w:val="single"/>
        </w:rPr>
        <w:t>③休職前の元職場へ戻るのか？</w:t>
      </w:r>
    </w:p>
    <w:p w14:paraId="177D8990" w14:textId="77777777" w:rsidR="008C48A8" w:rsidRPr="008C48A8" w:rsidRDefault="008C48A8" w:rsidP="00F95FE4">
      <w:pPr>
        <w:rPr>
          <w:rFonts w:ascii="メイリオ" w:eastAsia="メイリオ" w:hAnsi="メイリオ"/>
          <w:b/>
          <w:bCs/>
          <w:sz w:val="18"/>
          <w:szCs w:val="18"/>
          <w:u w:val="single"/>
        </w:rPr>
        <w:sectPr w:rsidR="008C48A8" w:rsidRPr="008C48A8" w:rsidSect="008C48A8">
          <w:type w:val="continuous"/>
          <w:pgSz w:w="11906" w:h="16838"/>
          <w:pgMar w:top="1985" w:right="1701" w:bottom="1701" w:left="1701" w:header="851" w:footer="992" w:gutter="0"/>
          <w:cols w:num="3" w:space="425"/>
          <w:docGrid w:type="lines" w:linePitch="360"/>
        </w:sectPr>
      </w:pPr>
    </w:p>
    <w:p w14:paraId="2BFEC21F" w14:textId="3E081923" w:rsidR="008C48A8" w:rsidRPr="008C48A8" w:rsidRDefault="008C48A8" w:rsidP="00F95FE4">
      <w:pPr>
        <w:rPr>
          <w:rFonts w:ascii="メイリオ" w:eastAsia="メイリオ" w:hAnsi="メイリオ"/>
          <w:b/>
          <w:bCs/>
          <w:sz w:val="18"/>
          <w:szCs w:val="18"/>
          <w:u w:val="single"/>
        </w:rPr>
      </w:pPr>
      <w:r w:rsidRPr="008C48A8">
        <w:rPr>
          <w:rFonts w:ascii="メイリオ" w:eastAsia="メイリオ" w:hAnsi="メイリオ" w:hint="eastAsia"/>
          <w:b/>
          <w:bCs/>
          <w:sz w:val="18"/>
          <w:szCs w:val="18"/>
          <w:u w:val="single"/>
        </w:rPr>
        <w:t>④復職後の職場（予定）</w:t>
      </w:r>
    </w:p>
    <w:p w14:paraId="57B935B8" w14:textId="521E8D7C" w:rsidR="008C48A8" w:rsidRPr="008C48A8" w:rsidRDefault="008C48A8" w:rsidP="00F95FE4">
      <w:pPr>
        <w:rPr>
          <w:rFonts w:ascii="メイリオ" w:eastAsia="メイリオ" w:hAnsi="メイリオ"/>
          <w:b/>
          <w:bCs/>
          <w:sz w:val="18"/>
          <w:szCs w:val="18"/>
          <w:u w:val="single"/>
        </w:rPr>
      </w:pPr>
      <w:r w:rsidRPr="008C48A8">
        <w:rPr>
          <w:rFonts w:ascii="メイリオ" w:eastAsia="メイリオ" w:hAnsi="メイリオ" w:hint="eastAsia"/>
          <w:b/>
          <w:bCs/>
          <w:sz w:val="18"/>
          <w:szCs w:val="18"/>
          <w:u w:val="single"/>
        </w:rPr>
        <w:t>⑤復職後の業務内容（予定）</w:t>
      </w:r>
    </w:p>
    <w:p w14:paraId="7926A662" w14:textId="3F01887C" w:rsidR="008C48A8" w:rsidRPr="008C48A8" w:rsidRDefault="008C48A8" w:rsidP="00F95FE4">
      <w:pPr>
        <w:rPr>
          <w:rFonts w:ascii="メイリオ" w:eastAsia="メイリオ" w:hAnsi="メイリオ"/>
          <w:b/>
          <w:bCs/>
          <w:sz w:val="18"/>
          <w:szCs w:val="18"/>
          <w:u w:val="single"/>
        </w:rPr>
      </w:pPr>
      <w:r w:rsidRPr="008C48A8">
        <w:rPr>
          <w:rFonts w:ascii="メイリオ" w:eastAsia="メイリオ" w:hAnsi="メイリオ" w:hint="eastAsia"/>
          <w:b/>
          <w:bCs/>
          <w:sz w:val="18"/>
          <w:szCs w:val="18"/>
          <w:u w:val="single"/>
        </w:rPr>
        <w:t>⑥職務の特徴</w:t>
      </w:r>
      <w:hyperlink r:id="rId5" w:history="1">
        <w:r w:rsidRPr="008C48A8">
          <w:rPr>
            <w:rStyle w:val="a3"/>
            <w:rFonts w:ascii="メイリオ" w:eastAsia="メイリオ" w:hAnsi="メイリオ"/>
            <w:b/>
            <w:bCs/>
            <w:sz w:val="2"/>
            <w:szCs w:val="2"/>
          </w:rPr>
          <w:t>https://www.chiryou-sapo.com/search/</w:t>
        </w:r>
      </w:hyperlink>
      <w:r w:rsidRPr="008C48A8">
        <w:rPr>
          <w:rFonts w:ascii="メイリオ" w:eastAsia="メイリオ" w:hAnsi="メイリオ"/>
          <w:b/>
          <w:bCs/>
          <w:sz w:val="2"/>
          <w:szCs w:val="2"/>
          <w:u w:val="single"/>
        </w:rPr>
        <w:t xml:space="preserve">  </w:t>
      </w:r>
      <w:r w:rsidRPr="008C48A8">
        <w:rPr>
          <w:rFonts w:ascii="メイリオ" w:eastAsia="メイリオ" w:hAnsi="メイリオ" w:hint="eastAsia"/>
          <w:b/>
          <w:bCs/>
          <w:sz w:val="18"/>
          <w:szCs w:val="18"/>
          <w:u w:val="single"/>
        </w:rPr>
        <w:t>の該当項目</w:t>
      </w:r>
    </w:p>
    <w:p w14:paraId="46132211" w14:textId="77777777" w:rsidR="008C48A8" w:rsidRPr="008C48A8" w:rsidRDefault="008C48A8" w:rsidP="00F95FE4">
      <w:pPr>
        <w:rPr>
          <w:rFonts w:ascii="メイリオ" w:eastAsia="メイリオ" w:hAnsi="メイリオ"/>
          <w:b/>
          <w:bCs/>
          <w:sz w:val="18"/>
          <w:szCs w:val="18"/>
          <w:u w:val="single"/>
        </w:rPr>
        <w:sectPr w:rsidR="008C48A8" w:rsidRPr="008C48A8" w:rsidSect="008C48A8">
          <w:type w:val="continuous"/>
          <w:pgSz w:w="11906" w:h="16838"/>
          <w:pgMar w:top="1985" w:right="1701" w:bottom="1701" w:left="1701" w:header="851" w:footer="992" w:gutter="0"/>
          <w:cols w:num="3" w:space="425"/>
          <w:docGrid w:type="lines" w:linePitch="360"/>
        </w:sectPr>
      </w:pPr>
    </w:p>
    <w:p w14:paraId="38DDDE9B" w14:textId="043A4BA3" w:rsidR="008C48A8" w:rsidRPr="008C48A8" w:rsidRDefault="008C48A8" w:rsidP="00F95FE4">
      <w:pPr>
        <w:rPr>
          <w:rFonts w:ascii="メイリオ" w:eastAsia="メイリオ" w:hAnsi="メイリオ"/>
          <w:b/>
          <w:bCs/>
          <w:sz w:val="18"/>
          <w:szCs w:val="18"/>
          <w:u w:val="single"/>
        </w:rPr>
      </w:pPr>
      <w:r w:rsidRPr="008C48A8">
        <w:rPr>
          <w:rFonts w:ascii="メイリオ" w:eastAsia="メイリオ" w:hAnsi="メイリオ" w:hint="eastAsia"/>
          <w:b/>
          <w:bCs/>
          <w:sz w:val="18"/>
          <w:szCs w:val="18"/>
          <w:u w:val="single"/>
        </w:rPr>
        <w:t>⑦復職に対する上司の意見</w:t>
      </w:r>
    </w:p>
    <w:p w14:paraId="72B68B5D" w14:textId="4B746E9A" w:rsidR="008C48A8" w:rsidRPr="008C48A8" w:rsidRDefault="008C48A8" w:rsidP="00F95FE4">
      <w:pPr>
        <w:rPr>
          <w:rFonts w:ascii="メイリオ" w:eastAsia="メイリオ" w:hAnsi="メイリオ"/>
          <w:sz w:val="18"/>
          <w:szCs w:val="18"/>
        </w:rPr>
      </w:pPr>
      <w:r w:rsidRPr="008C48A8">
        <w:rPr>
          <w:rFonts w:ascii="メイリオ" w:eastAsia="メイリオ" w:hAnsi="メイリオ" w:hint="eastAsia"/>
          <w:sz w:val="18"/>
          <w:szCs w:val="18"/>
        </w:rPr>
        <w:t>⑧連続して作業する時間</w:t>
      </w:r>
    </w:p>
    <w:p w14:paraId="4CC3E13C" w14:textId="20BAECB3" w:rsidR="008C48A8" w:rsidRPr="008C48A8" w:rsidRDefault="008C48A8" w:rsidP="00F95FE4">
      <w:pPr>
        <w:rPr>
          <w:rFonts w:ascii="メイリオ" w:eastAsia="メイリオ" w:hAnsi="メイリオ"/>
          <w:sz w:val="18"/>
          <w:szCs w:val="18"/>
        </w:rPr>
      </w:pPr>
      <w:r w:rsidRPr="008C48A8">
        <w:rPr>
          <w:rFonts w:ascii="メイリオ" w:eastAsia="メイリオ" w:hAnsi="メイリオ" w:hint="eastAsia"/>
          <w:sz w:val="18"/>
          <w:szCs w:val="18"/>
        </w:rPr>
        <w:t>⑨休憩時間や頻度</w:t>
      </w:r>
    </w:p>
    <w:p w14:paraId="670ECE53" w14:textId="77777777" w:rsidR="008C48A8" w:rsidRPr="008C48A8" w:rsidRDefault="008C48A8" w:rsidP="00F95FE4">
      <w:pPr>
        <w:rPr>
          <w:rFonts w:ascii="メイリオ" w:eastAsia="メイリオ" w:hAnsi="メイリオ"/>
          <w:b/>
          <w:bCs/>
          <w:sz w:val="18"/>
          <w:szCs w:val="18"/>
          <w:u w:val="single"/>
        </w:rPr>
        <w:sectPr w:rsidR="008C48A8" w:rsidRPr="008C48A8" w:rsidSect="008C48A8">
          <w:type w:val="continuous"/>
          <w:pgSz w:w="11906" w:h="16838"/>
          <w:pgMar w:top="1985" w:right="1701" w:bottom="1701" w:left="1701" w:header="851" w:footer="992" w:gutter="0"/>
          <w:cols w:num="3" w:space="425"/>
          <w:docGrid w:type="lines" w:linePitch="360"/>
        </w:sectPr>
      </w:pPr>
    </w:p>
    <w:p w14:paraId="46762699" w14:textId="2035247A" w:rsidR="008C48A8" w:rsidRPr="008C48A8" w:rsidRDefault="008C48A8" w:rsidP="00F95FE4">
      <w:pPr>
        <w:rPr>
          <w:rFonts w:ascii="メイリオ" w:eastAsia="メイリオ" w:hAnsi="メイリオ"/>
          <w:b/>
          <w:bCs/>
          <w:sz w:val="18"/>
          <w:szCs w:val="18"/>
          <w:u w:val="single"/>
        </w:rPr>
      </w:pPr>
      <w:r w:rsidRPr="00B30285">
        <w:rPr>
          <w:rFonts w:ascii="メイリオ" w:eastAsia="メイリオ" w:hAnsi="メイリオ" w:hint="eastAsia"/>
          <w:sz w:val="18"/>
          <w:szCs w:val="18"/>
        </w:rPr>
        <w:t>⑩ライン作業の有無</w:t>
      </w:r>
      <w:r w:rsidRPr="008C48A8">
        <w:rPr>
          <w:rFonts w:ascii="メイリオ" w:eastAsia="メイリオ" w:hAnsi="メイリオ" w:hint="eastAsia"/>
          <w:sz w:val="18"/>
          <w:szCs w:val="18"/>
        </w:rPr>
        <w:t xml:space="preserve">（※）　　　　</w:t>
      </w:r>
      <w:r w:rsidRPr="008C48A8">
        <w:rPr>
          <w:rFonts w:ascii="メイリオ" w:eastAsia="メイリオ" w:hAnsi="メイリオ"/>
          <w:sz w:val="18"/>
          <w:szCs w:val="18"/>
        </w:rPr>
        <w:t xml:space="preserve"> </w:t>
      </w:r>
      <w:r w:rsidRPr="008C48A8">
        <w:rPr>
          <w:rFonts w:ascii="メイリオ" w:eastAsia="メイリオ" w:hAnsi="メイリオ" w:hint="eastAsia"/>
          <w:b/>
          <w:bCs/>
          <w:sz w:val="18"/>
          <w:szCs w:val="18"/>
          <w:u w:val="single"/>
        </w:rPr>
        <w:t>⑪本人と上司が復職について話す機会</w:t>
      </w:r>
    </w:p>
    <w:p w14:paraId="46D823E2" w14:textId="774635D7" w:rsidR="008C48A8" w:rsidRPr="008C48A8" w:rsidRDefault="008C48A8" w:rsidP="00F95FE4">
      <w:pPr>
        <w:rPr>
          <w:rFonts w:ascii="メイリオ" w:eastAsia="メイリオ" w:hAnsi="メイリオ"/>
          <w:sz w:val="13"/>
          <w:szCs w:val="13"/>
        </w:rPr>
      </w:pPr>
      <w:r w:rsidRPr="008C48A8">
        <w:rPr>
          <w:rFonts w:ascii="メイリオ" w:eastAsia="メイリオ" w:hAnsi="メイリオ" w:hint="eastAsia"/>
          <w:sz w:val="13"/>
          <w:szCs w:val="13"/>
        </w:rPr>
        <w:t>※ライン作業：製造現場において、一つの製品を大量に生産することを目的として行う流れ作業のこと</w:t>
      </w:r>
    </w:p>
    <w:p w14:paraId="02192E0D" w14:textId="5EEA64C0" w:rsidR="008C48A8" w:rsidRDefault="008C48A8" w:rsidP="00F95FE4">
      <w:pPr>
        <w:rPr>
          <w:rFonts w:ascii="メイリオ" w:eastAsia="メイリオ" w:hAnsi="メイリオ"/>
          <w:sz w:val="18"/>
          <w:szCs w:val="18"/>
        </w:rPr>
      </w:pPr>
    </w:p>
    <w:p w14:paraId="167CE4EA" w14:textId="6DA7619E" w:rsidR="008C48A8" w:rsidRPr="00B30285" w:rsidRDefault="008C48A8" w:rsidP="00F95FE4">
      <w:pPr>
        <w:rPr>
          <w:rFonts w:ascii="メイリオ" w:eastAsia="メイリオ" w:hAnsi="メイリオ"/>
          <w:sz w:val="18"/>
          <w:szCs w:val="18"/>
          <w:bdr w:val="single" w:sz="4" w:space="0" w:color="auto"/>
          <w:shd w:val="pct15" w:color="auto" w:fill="FFFFFF"/>
        </w:rPr>
      </w:pPr>
      <w:r>
        <w:rPr>
          <w:rFonts w:ascii="メイリオ" w:eastAsia="メイリオ" w:hAnsi="メイリオ"/>
          <w:sz w:val="18"/>
          <w:szCs w:val="18"/>
          <w:bdr w:val="single" w:sz="4" w:space="0" w:color="auto"/>
          <w:shd w:val="pct15" w:color="auto" w:fill="FFFFFF"/>
        </w:rPr>
        <w:t>B</w:t>
      </w:r>
      <w:r w:rsidRPr="00E1278C">
        <w:rPr>
          <w:rFonts w:ascii="メイリオ" w:eastAsia="メイリオ" w:hAnsi="メイリオ" w:hint="eastAsia"/>
          <w:sz w:val="18"/>
          <w:szCs w:val="18"/>
          <w:bdr w:val="single" w:sz="4" w:space="0" w:color="auto"/>
          <w:shd w:val="pct15" w:color="auto" w:fill="FFFFFF"/>
        </w:rPr>
        <w:t>）</w:t>
      </w:r>
      <w:r w:rsidR="00FA3D61">
        <w:rPr>
          <w:rFonts w:ascii="メイリオ" w:eastAsia="メイリオ" w:hAnsi="メイリオ" w:hint="eastAsia"/>
          <w:sz w:val="18"/>
          <w:szCs w:val="18"/>
          <w:bdr w:val="single" w:sz="4" w:space="0" w:color="auto"/>
          <w:shd w:val="pct15" w:color="auto" w:fill="FFFFFF"/>
        </w:rPr>
        <w:t>社内制度</w:t>
      </w:r>
      <w:r w:rsidRPr="00E1278C">
        <w:rPr>
          <w:rFonts w:ascii="メイリオ" w:eastAsia="メイリオ" w:hAnsi="メイリオ" w:hint="eastAsia"/>
          <w:sz w:val="18"/>
          <w:szCs w:val="18"/>
          <w:bdr w:val="single" w:sz="4" w:space="0" w:color="auto"/>
          <w:shd w:val="pct15" w:color="auto" w:fill="FFFFFF"/>
        </w:rPr>
        <w:t>に関する情報</w:t>
      </w:r>
    </w:p>
    <w:p w14:paraId="3A73C59E" w14:textId="77777777" w:rsidR="00B30285" w:rsidRDefault="00B30285" w:rsidP="00F95FE4">
      <w:pPr>
        <w:rPr>
          <w:rFonts w:ascii="メイリオ" w:eastAsia="メイリオ" w:hAnsi="メイリオ"/>
          <w:sz w:val="18"/>
          <w:szCs w:val="18"/>
        </w:rPr>
        <w:sectPr w:rsidR="00B30285" w:rsidSect="006A36EF">
          <w:type w:val="continuous"/>
          <w:pgSz w:w="11906" w:h="16838"/>
          <w:pgMar w:top="1985" w:right="1701" w:bottom="1701" w:left="1701" w:header="851" w:footer="992" w:gutter="0"/>
          <w:cols w:space="425"/>
          <w:docGrid w:type="lines" w:linePitch="360"/>
        </w:sectPr>
      </w:pPr>
    </w:p>
    <w:p w14:paraId="1385F863" w14:textId="2F2870B1" w:rsidR="008C48A8" w:rsidRDefault="008C48A8" w:rsidP="00F95FE4">
      <w:pPr>
        <w:rPr>
          <w:rFonts w:ascii="メイリオ" w:eastAsia="メイリオ" w:hAnsi="メイリオ"/>
          <w:sz w:val="18"/>
          <w:szCs w:val="18"/>
        </w:rPr>
      </w:pPr>
      <w:r>
        <w:rPr>
          <w:rFonts w:ascii="メイリオ" w:eastAsia="メイリオ" w:hAnsi="メイリオ" w:hint="eastAsia"/>
          <w:sz w:val="18"/>
          <w:szCs w:val="18"/>
        </w:rPr>
        <w:t>①フレックス制度の有無</w:t>
      </w:r>
    </w:p>
    <w:p w14:paraId="1CFBEA40" w14:textId="6019A359" w:rsidR="008C48A8" w:rsidRDefault="00FA3D61" w:rsidP="00F95FE4">
      <w:pPr>
        <w:rPr>
          <w:rFonts w:ascii="メイリオ" w:eastAsia="メイリオ" w:hAnsi="メイリオ"/>
          <w:sz w:val="18"/>
          <w:szCs w:val="18"/>
        </w:rPr>
      </w:pPr>
      <w:r>
        <w:rPr>
          <w:rFonts w:ascii="メイリオ" w:eastAsia="メイリオ" w:hAnsi="メイリオ" w:hint="eastAsia"/>
          <w:sz w:val="18"/>
          <w:szCs w:val="18"/>
        </w:rPr>
        <w:t>②</w:t>
      </w:r>
      <w:r w:rsidR="008C48A8">
        <w:rPr>
          <w:rFonts w:ascii="メイリオ" w:eastAsia="メイリオ" w:hAnsi="メイリオ" w:hint="eastAsia"/>
          <w:sz w:val="18"/>
          <w:szCs w:val="18"/>
        </w:rPr>
        <w:t>在宅勤務制度の有無</w:t>
      </w:r>
    </w:p>
    <w:p w14:paraId="0AF6231F" w14:textId="0C355F51" w:rsidR="008C48A8" w:rsidRDefault="00FA3D61" w:rsidP="00F95FE4">
      <w:pPr>
        <w:rPr>
          <w:rFonts w:ascii="メイリオ" w:eastAsia="メイリオ" w:hAnsi="メイリオ"/>
          <w:sz w:val="18"/>
          <w:szCs w:val="18"/>
        </w:rPr>
      </w:pPr>
      <w:r>
        <w:rPr>
          <w:rFonts w:ascii="メイリオ" w:eastAsia="メイリオ" w:hAnsi="メイリオ" w:hint="eastAsia"/>
          <w:sz w:val="18"/>
          <w:szCs w:val="18"/>
        </w:rPr>
        <w:t>③</w:t>
      </w:r>
      <w:r w:rsidR="002F65D7">
        <w:rPr>
          <w:rFonts w:ascii="メイリオ" w:eastAsia="メイリオ" w:hAnsi="メイリオ" w:hint="eastAsia"/>
          <w:sz w:val="18"/>
          <w:szCs w:val="18"/>
        </w:rPr>
        <w:t>時差出勤</w:t>
      </w:r>
      <w:r w:rsidR="008C48A8">
        <w:rPr>
          <w:rFonts w:ascii="メイリオ" w:eastAsia="メイリオ" w:hAnsi="メイリオ" w:hint="eastAsia"/>
          <w:sz w:val="18"/>
          <w:szCs w:val="18"/>
        </w:rPr>
        <w:t>制度の有無</w:t>
      </w:r>
    </w:p>
    <w:p w14:paraId="06710E33" w14:textId="77777777" w:rsidR="00B30285" w:rsidRDefault="00B30285" w:rsidP="00F95FE4">
      <w:pPr>
        <w:rPr>
          <w:rFonts w:ascii="メイリオ" w:eastAsia="メイリオ" w:hAnsi="メイリオ"/>
          <w:sz w:val="18"/>
          <w:szCs w:val="18"/>
        </w:rPr>
        <w:sectPr w:rsidR="00B30285" w:rsidSect="00B30285">
          <w:type w:val="continuous"/>
          <w:pgSz w:w="11906" w:h="16838"/>
          <w:pgMar w:top="1985" w:right="1701" w:bottom="1701" w:left="1701" w:header="851" w:footer="992" w:gutter="0"/>
          <w:cols w:num="3" w:space="425"/>
          <w:docGrid w:type="lines" w:linePitch="360"/>
        </w:sectPr>
      </w:pPr>
    </w:p>
    <w:p w14:paraId="02DC963E" w14:textId="5C2A55C2" w:rsidR="008C48A8" w:rsidRDefault="00FA3D61" w:rsidP="00F95FE4">
      <w:pPr>
        <w:rPr>
          <w:rFonts w:ascii="メイリオ" w:eastAsia="メイリオ" w:hAnsi="メイリオ"/>
          <w:sz w:val="18"/>
          <w:szCs w:val="18"/>
        </w:rPr>
      </w:pPr>
      <w:r>
        <w:rPr>
          <w:rFonts w:ascii="メイリオ" w:eastAsia="メイリオ" w:hAnsi="メイリオ" w:hint="eastAsia"/>
          <w:sz w:val="18"/>
          <w:szCs w:val="18"/>
        </w:rPr>
        <w:t>④</w:t>
      </w:r>
      <w:r w:rsidR="008C48A8">
        <w:rPr>
          <w:rFonts w:ascii="メイリオ" w:eastAsia="メイリオ" w:hAnsi="メイリオ" w:hint="eastAsia"/>
          <w:sz w:val="18"/>
          <w:szCs w:val="18"/>
        </w:rPr>
        <w:t>短時間勤務制度の有無</w:t>
      </w:r>
    </w:p>
    <w:p w14:paraId="5F28DEFF" w14:textId="7B300F15" w:rsidR="00FA3D61" w:rsidRDefault="00FA3D61" w:rsidP="00F95FE4">
      <w:pPr>
        <w:rPr>
          <w:rFonts w:ascii="メイリオ" w:eastAsia="メイリオ" w:hAnsi="メイリオ"/>
          <w:sz w:val="18"/>
          <w:szCs w:val="18"/>
        </w:rPr>
      </w:pPr>
      <w:r>
        <w:rPr>
          <w:rFonts w:ascii="メイリオ" w:eastAsia="メイリオ" w:hAnsi="メイリオ" w:hint="eastAsia"/>
          <w:sz w:val="18"/>
          <w:szCs w:val="18"/>
        </w:rPr>
        <w:t>⑤通勤訓練制度の有無</w:t>
      </w:r>
    </w:p>
    <w:p w14:paraId="15EE1465" w14:textId="36D8E91D" w:rsidR="008C48A8" w:rsidRDefault="00B30285" w:rsidP="00F95FE4">
      <w:pPr>
        <w:rPr>
          <w:rFonts w:ascii="メイリオ" w:eastAsia="メイリオ" w:hAnsi="メイリオ"/>
          <w:sz w:val="18"/>
          <w:szCs w:val="18"/>
        </w:rPr>
      </w:pPr>
      <w:r>
        <w:rPr>
          <w:rFonts w:ascii="メイリオ" w:eastAsia="メイリオ" w:hAnsi="メイリオ" w:hint="eastAsia"/>
          <w:sz w:val="18"/>
          <w:szCs w:val="18"/>
        </w:rPr>
        <w:t>⑥その他</w:t>
      </w:r>
      <w:r w:rsidR="008C48A8">
        <w:rPr>
          <w:rFonts w:ascii="メイリオ" w:eastAsia="メイリオ" w:hAnsi="メイリオ" w:hint="eastAsia"/>
          <w:sz w:val="18"/>
          <w:szCs w:val="18"/>
        </w:rPr>
        <w:t>利用可能な社内制度</w:t>
      </w:r>
    </w:p>
    <w:p w14:paraId="3A3A7F2A" w14:textId="77777777" w:rsidR="00B30285" w:rsidRDefault="00B30285" w:rsidP="00F95FE4">
      <w:pPr>
        <w:rPr>
          <w:rFonts w:ascii="メイリオ" w:eastAsia="メイリオ" w:hAnsi="メイリオ"/>
          <w:sz w:val="18"/>
          <w:szCs w:val="18"/>
        </w:rPr>
        <w:sectPr w:rsidR="00B30285" w:rsidSect="00B30285">
          <w:type w:val="continuous"/>
          <w:pgSz w:w="11906" w:h="16838"/>
          <w:pgMar w:top="1985" w:right="1701" w:bottom="1701" w:left="1701" w:header="851" w:footer="992" w:gutter="0"/>
          <w:cols w:num="3" w:space="425"/>
          <w:docGrid w:type="lines" w:linePitch="360"/>
        </w:sectPr>
      </w:pPr>
    </w:p>
    <w:p w14:paraId="442D551F" w14:textId="77777777" w:rsidR="00FA3D61" w:rsidRPr="008C48A8" w:rsidRDefault="00FA3D61" w:rsidP="00F95FE4">
      <w:pPr>
        <w:rPr>
          <w:rFonts w:ascii="メイリオ" w:eastAsia="メイリオ" w:hAnsi="メイリオ"/>
          <w:sz w:val="18"/>
          <w:szCs w:val="18"/>
        </w:rPr>
      </w:pPr>
    </w:p>
    <w:p w14:paraId="5515ACDD" w14:textId="3DD7E662" w:rsidR="00FA3D61" w:rsidRPr="00E1278C" w:rsidRDefault="00E67FCF" w:rsidP="00FA3D61">
      <w:pPr>
        <w:rPr>
          <w:rFonts w:ascii="メイリオ" w:eastAsia="メイリオ" w:hAnsi="メイリオ"/>
          <w:sz w:val="18"/>
          <w:szCs w:val="18"/>
          <w:bdr w:val="single" w:sz="4" w:space="0" w:color="auto"/>
          <w:shd w:val="pct15" w:color="auto" w:fill="FFFFFF"/>
        </w:rPr>
      </w:pPr>
      <w:r>
        <w:rPr>
          <w:rFonts w:ascii="メイリオ" w:eastAsia="メイリオ" w:hAnsi="メイリオ"/>
          <w:sz w:val="18"/>
          <w:szCs w:val="18"/>
          <w:bdr w:val="single" w:sz="4" w:space="0" w:color="auto"/>
          <w:shd w:val="pct15" w:color="auto" w:fill="FFFFFF"/>
        </w:rPr>
        <w:t>C</w:t>
      </w:r>
      <w:r w:rsidR="00FA3D61" w:rsidRPr="00E1278C">
        <w:rPr>
          <w:rFonts w:ascii="メイリオ" w:eastAsia="メイリオ" w:hAnsi="メイリオ" w:hint="eastAsia"/>
          <w:sz w:val="18"/>
          <w:szCs w:val="18"/>
          <w:bdr w:val="single" w:sz="4" w:space="0" w:color="auto"/>
          <w:shd w:val="pct15" w:color="auto" w:fill="FFFFFF"/>
        </w:rPr>
        <w:t>）復職準備に関する情報</w:t>
      </w:r>
    </w:p>
    <w:p w14:paraId="7212E495" w14:textId="1B3F5712" w:rsidR="00FA3D61" w:rsidRDefault="00FA3D61" w:rsidP="00FA3D61">
      <w:pPr>
        <w:rPr>
          <w:rFonts w:ascii="メイリオ" w:eastAsia="メイリオ" w:hAnsi="メイリオ"/>
          <w:sz w:val="18"/>
          <w:szCs w:val="18"/>
        </w:rPr>
        <w:sectPr w:rsidR="00FA3D61" w:rsidSect="006A36EF">
          <w:type w:val="continuous"/>
          <w:pgSz w:w="11906" w:h="16838"/>
          <w:pgMar w:top="1985" w:right="1701" w:bottom="1701" w:left="1701" w:header="851" w:footer="992" w:gutter="0"/>
          <w:cols w:space="425"/>
          <w:docGrid w:type="lines" w:linePitch="360"/>
        </w:sectPr>
      </w:pPr>
      <w:r w:rsidRPr="006D07DF">
        <w:rPr>
          <w:rFonts w:ascii="メイリオ" w:eastAsia="メイリオ" w:hAnsi="メイリオ" w:hint="eastAsia"/>
          <w:sz w:val="18"/>
          <w:szCs w:val="18"/>
        </w:rPr>
        <w:t>・下線は</w:t>
      </w:r>
      <w:r w:rsidR="00B30285">
        <w:rPr>
          <w:rFonts w:ascii="メイリオ" w:eastAsia="メイリオ" w:hAnsi="メイリオ" w:hint="eastAsia"/>
          <w:sz w:val="18"/>
          <w:szCs w:val="18"/>
        </w:rPr>
        <w:t>本人</w:t>
      </w:r>
      <w:r w:rsidRPr="006D07DF">
        <w:rPr>
          <w:rFonts w:ascii="メイリオ" w:eastAsia="メイリオ" w:hAnsi="メイリオ" w:hint="eastAsia"/>
          <w:sz w:val="18"/>
          <w:szCs w:val="18"/>
        </w:rPr>
        <w:t>へ必須確認事項</w:t>
      </w:r>
      <w:r w:rsidR="00B30285">
        <w:rPr>
          <w:rFonts w:ascii="メイリオ" w:eastAsia="メイリオ" w:hAnsi="メイリオ" w:hint="eastAsia"/>
          <w:sz w:val="18"/>
          <w:szCs w:val="18"/>
        </w:rPr>
        <w:t>です。</w:t>
      </w:r>
    </w:p>
    <w:p w14:paraId="07D5FBD9" w14:textId="1A047A44" w:rsidR="00FA3D61" w:rsidRPr="00B30285" w:rsidRDefault="00FA3D61" w:rsidP="00F95FE4">
      <w:pPr>
        <w:rPr>
          <w:rFonts w:ascii="メイリオ" w:eastAsia="メイリオ" w:hAnsi="メイリオ"/>
          <w:b/>
          <w:bCs/>
          <w:sz w:val="18"/>
          <w:szCs w:val="18"/>
          <w:u w:val="single"/>
        </w:rPr>
      </w:pPr>
      <w:r w:rsidRPr="00B30285">
        <w:rPr>
          <w:rFonts w:ascii="メイリオ" w:eastAsia="メイリオ" w:hAnsi="メイリオ" w:hint="eastAsia"/>
          <w:b/>
          <w:bCs/>
          <w:sz w:val="18"/>
          <w:szCs w:val="18"/>
          <w:u w:val="single"/>
        </w:rPr>
        <w:t>①本人が復職したいという意思</w:t>
      </w:r>
      <w:r w:rsidRPr="00B30285">
        <w:rPr>
          <w:rFonts w:ascii="メイリオ" w:eastAsia="メイリオ" w:hAnsi="メイリオ" w:hint="eastAsia"/>
          <w:sz w:val="18"/>
          <w:szCs w:val="18"/>
        </w:rPr>
        <w:t xml:space="preserve">　　</w:t>
      </w:r>
      <w:r w:rsidR="00B30285" w:rsidRPr="00B30285">
        <w:rPr>
          <w:rFonts w:ascii="メイリオ" w:eastAsia="メイリオ" w:hAnsi="メイリオ"/>
          <w:sz w:val="18"/>
          <w:szCs w:val="18"/>
        </w:rPr>
        <w:t xml:space="preserve"> </w:t>
      </w:r>
      <w:r w:rsidRPr="00B30285">
        <w:rPr>
          <w:rFonts w:ascii="メイリオ" w:eastAsia="メイリオ" w:hAnsi="メイリオ" w:hint="eastAsia"/>
          <w:b/>
          <w:bCs/>
          <w:sz w:val="18"/>
          <w:szCs w:val="18"/>
          <w:u w:val="single"/>
        </w:rPr>
        <w:t>②主治医の復職可能という判断</w:t>
      </w:r>
      <w:r w:rsidRPr="00B30285">
        <w:rPr>
          <w:rFonts w:ascii="メイリオ" w:eastAsia="メイリオ" w:hAnsi="メイリオ" w:hint="eastAsia"/>
          <w:sz w:val="18"/>
          <w:szCs w:val="18"/>
        </w:rPr>
        <w:t xml:space="preserve">　　</w:t>
      </w:r>
      <w:r w:rsidR="00B30285" w:rsidRPr="00B30285">
        <w:rPr>
          <w:rFonts w:ascii="メイリオ" w:eastAsia="メイリオ" w:hAnsi="メイリオ" w:hint="eastAsia"/>
          <w:sz w:val="18"/>
          <w:szCs w:val="18"/>
        </w:rPr>
        <w:t xml:space="preserve"> </w:t>
      </w:r>
      <w:r w:rsidRPr="00B30285">
        <w:rPr>
          <w:rFonts w:ascii="メイリオ" w:eastAsia="メイリオ" w:hAnsi="メイリオ" w:hint="eastAsia"/>
          <w:b/>
          <w:bCs/>
          <w:sz w:val="18"/>
          <w:szCs w:val="18"/>
          <w:u w:val="single"/>
        </w:rPr>
        <w:t>③生活リズムが安定（睡眠等）</w:t>
      </w:r>
    </w:p>
    <w:p w14:paraId="2D5B6012" w14:textId="77777777" w:rsidR="00B30285" w:rsidRDefault="00B30285" w:rsidP="00F95FE4">
      <w:pPr>
        <w:rPr>
          <w:rFonts w:ascii="メイリオ" w:eastAsia="メイリオ" w:hAnsi="メイリオ"/>
          <w:sz w:val="18"/>
          <w:szCs w:val="18"/>
        </w:rPr>
        <w:sectPr w:rsidR="00B30285" w:rsidSect="006A36EF">
          <w:type w:val="continuous"/>
          <w:pgSz w:w="11906" w:h="16838"/>
          <w:pgMar w:top="1985" w:right="1701" w:bottom="1701" w:left="1701" w:header="851" w:footer="992" w:gutter="0"/>
          <w:cols w:space="425"/>
          <w:docGrid w:type="lines" w:linePitch="360"/>
        </w:sectPr>
      </w:pPr>
    </w:p>
    <w:p w14:paraId="7FF9874C" w14:textId="7C8249EF" w:rsidR="00FA3D61" w:rsidRDefault="00FA3D61" w:rsidP="00F95FE4">
      <w:pPr>
        <w:rPr>
          <w:rFonts w:ascii="メイリオ" w:eastAsia="メイリオ" w:hAnsi="メイリオ"/>
          <w:sz w:val="18"/>
          <w:szCs w:val="18"/>
        </w:rPr>
      </w:pPr>
      <w:r>
        <w:rPr>
          <w:rFonts w:ascii="メイリオ" w:eastAsia="メイリオ" w:hAnsi="メイリオ" w:hint="eastAsia"/>
          <w:sz w:val="18"/>
          <w:szCs w:val="18"/>
        </w:rPr>
        <w:t>④残りの有給休暇</w:t>
      </w:r>
      <w:r w:rsidR="00B30285">
        <w:rPr>
          <w:rFonts w:ascii="メイリオ" w:eastAsia="メイリオ" w:hAnsi="メイリオ" w:hint="eastAsia"/>
          <w:sz w:val="18"/>
          <w:szCs w:val="18"/>
        </w:rPr>
        <w:t>の</w:t>
      </w:r>
      <w:r>
        <w:rPr>
          <w:rFonts w:ascii="メイリオ" w:eastAsia="メイリオ" w:hAnsi="メイリオ" w:hint="eastAsia"/>
          <w:sz w:val="18"/>
          <w:szCs w:val="18"/>
        </w:rPr>
        <w:t>日数</w:t>
      </w:r>
    </w:p>
    <w:p w14:paraId="75D83969" w14:textId="22921C65" w:rsidR="00FA3D61" w:rsidRDefault="00FA3D61" w:rsidP="00F95FE4">
      <w:pPr>
        <w:rPr>
          <w:rFonts w:ascii="メイリオ" w:eastAsia="メイリオ" w:hAnsi="メイリオ"/>
          <w:sz w:val="18"/>
          <w:szCs w:val="18"/>
        </w:rPr>
      </w:pPr>
      <w:r>
        <w:rPr>
          <w:rFonts w:ascii="メイリオ" w:eastAsia="メイリオ" w:hAnsi="メイリオ" w:hint="eastAsia"/>
          <w:sz w:val="18"/>
          <w:szCs w:val="18"/>
        </w:rPr>
        <w:t>⑤休職満了</w:t>
      </w:r>
      <w:r w:rsidR="002F65D7">
        <w:rPr>
          <w:rFonts w:ascii="メイリオ" w:eastAsia="メイリオ" w:hAnsi="メイリオ" w:hint="eastAsia"/>
          <w:sz w:val="18"/>
          <w:szCs w:val="18"/>
        </w:rPr>
        <w:t>（休業可能な）</w:t>
      </w:r>
      <w:r>
        <w:rPr>
          <w:rFonts w:ascii="メイリオ" w:eastAsia="メイリオ" w:hAnsi="メイリオ" w:hint="eastAsia"/>
          <w:sz w:val="18"/>
          <w:szCs w:val="18"/>
        </w:rPr>
        <w:t>期間</w:t>
      </w:r>
    </w:p>
    <w:p w14:paraId="0958F8F4" w14:textId="1F31F58C" w:rsidR="008C48A8" w:rsidRDefault="00B30285" w:rsidP="00F95FE4">
      <w:pPr>
        <w:rPr>
          <w:rFonts w:ascii="メイリオ" w:eastAsia="メイリオ" w:hAnsi="メイリオ"/>
          <w:sz w:val="18"/>
          <w:szCs w:val="18"/>
        </w:rPr>
      </w:pPr>
      <w:r>
        <w:rPr>
          <w:rFonts w:ascii="メイリオ" w:eastAsia="メイリオ" w:hAnsi="メイリオ" w:hint="eastAsia"/>
          <w:sz w:val="18"/>
          <w:szCs w:val="18"/>
        </w:rPr>
        <w:t>⑥</w:t>
      </w:r>
      <w:r w:rsidR="00FA3D61">
        <w:rPr>
          <w:rFonts w:ascii="メイリオ" w:eastAsia="メイリオ" w:hAnsi="メイリオ" w:hint="eastAsia"/>
          <w:sz w:val="18"/>
          <w:szCs w:val="18"/>
        </w:rPr>
        <w:t>事業場規模（従業員数等）</w:t>
      </w:r>
    </w:p>
    <w:p w14:paraId="25814AF6" w14:textId="77777777" w:rsidR="00B30285" w:rsidRDefault="00B30285" w:rsidP="00F95FE4">
      <w:pPr>
        <w:rPr>
          <w:rFonts w:ascii="メイリオ" w:eastAsia="メイリオ" w:hAnsi="メイリオ"/>
          <w:sz w:val="18"/>
          <w:szCs w:val="18"/>
        </w:rPr>
        <w:sectPr w:rsidR="00B30285" w:rsidSect="00B30285">
          <w:type w:val="continuous"/>
          <w:pgSz w:w="11906" w:h="16838"/>
          <w:pgMar w:top="1985" w:right="1701" w:bottom="1701" w:left="1701" w:header="851" w:footer="992" w:gutter="0"/>
          <w:cols w:num="3" w:space="425"/>
          <w:docGrid w:type="lines" w:linePitch="360"/>
        </w:sectPr>
      </w:pPr>
    </w:p>
    <w:p w14:paraId="74F03030" w14:textId="365D0842" w:rsidR="00FA3D61" w:rsidRDefault="00B30285" w:rsidP="00F95FE4">
      <w:pPr>
        <w:rPr>
          <w:rFonts w:ascii="メイリオ" w:eastAsia="メイリオ" w:hAnsi="メイリオ"/>
          <w:sz w:val="18"/>
          <w:szCs w:val="18"/>
        </w:rPr>
      </w:pPr>
      <w:r>
        <w:rPr>
          <w:rFonts w:ascii="メイリオ" w:eastAsia="メイリオ" w:hAnsi="メイリオ" w:hint="eastAsia"/>
          <w:sz w:val="18"/>
          <w:szCs w:val="18"/>
        </w:rPr>
        <w:t>⑦</w:t>
      </w:r>
      <w:r w:rsidR="00FA3D61">
        <w:rPr>
          <w:rFonts w:ascii="メイリオ" w:eastAsia="メイリオ" w:hAnsi="メイリオ" w:hint="eastAsia"/>
          <w:sz w:val="18"/>
          <w:szCs w:val="18"/>
        </w:rPr>
        <w:t>産業</w:t>
      </w:r>
      <w:r>
        <w:rPr>
          <w:rFonts w:ascii="メイリオ" w:eastAsia="メイリオ" w:hAnsi="メイリオ" w:hint="eastAsia"/>
          <w:sz w:val="18"/>
          <w:szCs w:val="18"/>
        </w:rPr>
        <w:t>保健職</w:t>
      </w:r>
      <w:r w:rsidR="00FA3D61">
        <w:rPr>
          <w:rFonts w:ascii="メイリオ" w:eastAsia="メイリオ" w:hAnsi="メイリオ" w:hint="eastAsia"/>
          <w:sz w:val="18"/>
          <w:szCs w:val="18"/>
        </w:rPr>
        <w:t>の有無</w:t>
      </w:r>
    </w:p>
    <w:p w14:paraId="11E123E6" w14:textId="77777777" w:rsidR="00B02CF9" w:rsidRDefault="00B02CF9">
      <w:pPr>
        <w:rPr>
          <w:rFonts w:ascii="メイリオ" w:eastAsia="メイリオ" w:hAnsi="メイリオ"/>
          <w:sz w:val="18"/>
          <w:szCs w:val="18"/>
        </w:rPr>
      </w:pPr>
    </w:p>
    <w:sectPr w:rsidR="00B02CF9" w:rsidSect="006A36EF">
      <w:type w:val="continuous"/>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81"/>
    <w:rsid w:val="0009576E"/>
    <w:rsid w:val="000C6EDD"/>
    <w:rsid w:val="00141788"/>
    <w:rsid w:val="00141881"/>
    <w:rsid w:val="002C01EB"/>
    <w:rsid w:val="002F65D7"/>
    <w:rsid w:val="00301403"/>
    <w:rsid w:val="003B6641"/>
    <w:rsid w:val="003C3D07"/>
    <w:rsid w:val="003F7AA5"/>
    <w:rsid w:val="004C4CB0"/>
    <w:rsid w:val="00592431"/>
    <w:rsid w:val="006A36EF"/>
    <w:rsid w:val="006D07DF"/>
    <w:rsid w:val="007311C7"/>
    <w:rsid w:val="008435C4"/>
    <w:rsid w:val="008B766A"/>
    <w:rsid w:val="008C48A8"/>
    <w:rsid w:val="00A05FC2"/>
    <w:rsid w:val="00B02CF9"/>
    <w:rsid w:val="00B30285"/>
    <w:rsid w:val="00C1749B"/>
    <w:rsid w:val="00C512E0"/>
    <w:rsid w:val="00CF38AA"/>
    <w:rsid w:val="00D12DC6"/>
    <w:rsid w:val="00D36D2B"/>
    <w:rsid w:val="00D93C79"/>
    <w:rsid w:val="00E1278C"/>
    <w:rsid w:val="00E67FCF"/>
    <w:rsid w:val="00F40DF9"/>
    <w:rsid w:val="00F95FE4"/>
    <w:rsid w:val="00FA31FD"/>
    <w:rsid w:val="00FA3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C9D2EC"/>
  <w15:chartTrackingRefBased/>
  <w15:docId w15:val="{5D9901C1-A9C4-BE4B-BF09-3AAD7BC2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2DC6"/>
    <w:rPr>
      <w:color w:val="0563C1" w:themeColor="hyperlink"/>
      <w:u w:val="single"/>
    </w:rPr>
  </w:style>
  <w:style w:type="character" w:styleId="a4">
    <w:name w:val="Unresolved Mention"/>
    <w:basedOn w:val="a0"/>
    <w:uiPriority w:val="99"/>
    <w:semiHidden/>
    <w:unhideWhenUsed/>
    <w:rsid w:val="00D12DC6"/>
    <w:rPr>
      <w:color w:val="605E5C"/>
      <w:shd w:val="clear" w:color="auto" w:fill="E1DFDD"/>
    </w:rPr>
  </w:style>
  <w:style w:type="paragraph" w:styleId="a5">
    <w:name w:val="Revision"/>
    <w:hidden/>
    <w:uiPriority w:val="99"/>
    <w:semiHidden/>
    <w:rsid w:val="00E1278C"/>
  </w:style>
  <w:style w:type="character" w:styleId="a6">
    <w:name w:val="annotation reference"/>
    <w:basedOn w:val="a0"/>
    <w:uiPriority w:val="99"/>
    <w:semiHidden/>
    <w:unhideWhenUsed/>
    <w:rsid w:val="00E1278C"/>
    <w:rPr>
      <w:sz w:val="18"/>
      <w:szCs w:val="18"/>
    </w:rPr>
  </w:style>
  <w:style w:type="paragraph" w:styleId="a7">
    <w:name w:val="annotation text"/>
    <w:basedOn w:val="a"/>
    <w:link w:val="a8"/>
    <w:uiPriority w:val="99"/>
    <w:semiHidden/>
    <w:unhideWhenUsed/>
    <w:rsid w:val="00E1278C"/>
    <w:pPr>
      <w:jc w:val="left"/>
    </w:pPr>
  </w:style>
  <w:style w:type="character" w:customStyle="1" w:styleId="a8">
    <w:name w:val="コメント文字列 (文字)"/>
    <w:basedOn w:val="a0"/>
    <w:link w:val="a7"/>
    <w:uiPriority w:val="99"/>
    <w:semiHidden/>
    <w:rsid w:val="00E1278C"/>
  </w:style>
  <w:style w:type="paragraph" w:styleId="a9">
    <w:name w:val="annotation subject"/>
    <w:basedOn w:val="a7"/>
    <w:next w:val="a7"/>
    <w:link w:val="aa"/>
    <w:uiPriority w:val="99"/>
    <w:semiHidden/>
    <w:unhideWhenUsed/>
    <w:rsid w:val="00E1278C"/>
    <w:rPr>
      <w:b/>
      <w:bCs/>
    </w:rPr>
  </w:style>
  <w:style w:type="character" w:customStyle="1" w:styleId="aa">
    <w:name w:val="コメント内容 (文字)"/>
    <w:basedOn w:val="a8"/>
    <w:link w:val="a9"/>
    <w:uiPriority w:val="99"/>
    <w:semiHidden/>
    <w:rsid w:val="00E127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26460">
      <w:bodyDiv w:val="1"/>
      <w:marLeft w:val="0"/>
      <w:marRight w:val="0"/>
      <w:marTop w:val="0"/>
      <w:marBottom w:val="0"/>
      <w:divBdr>
        <w:top w:val="none" w:sz="0" w:space="0" w:color="auto"/>
        <w:left w:val="none" w:sz="0" w:space="0" w:color="auto"/>
        <w:bottom w:val="none" w:sz="0" w:space="0" w:color="auto"/>
        <w:right w:val="none" w:sz="0" w:space="0" w:color="auto"/>
      </w:divBdr>
    </w:div>
    <w:div w:id="113675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chiryou-sapo.com/search/"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11FA8-A538-304C-8E03-3D9C47731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登哉</dc:creator>
  <cp:keywords/>
  <dc:description/>
  <cp:lastModifiedBy>Kinoshita Shigeo</cp:lastModifiedBy>
  <cp:revision>2</cp:revision>
  <dcterms:created xsi:type="dcterms:W3CDTF">2022-12-13T12:05:00Z</dcterms:created>
  <dcterms:modified xsi:type="dcterms:W3CDTF">2022-12-13T12:05:00Z</dcterms:modified>
</cp:coreProperties>
</file>